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CAPA1" recolor="t" type="frame"/>
    </v:background>
  </w:background>
  <w:body>
    <w:p w:rsidR="00A80B6B" w:rsidRPr="00FE4615" w:rsidRDefault="00A80B6B" w:rsidP="005D7A55">
      <w:pPr>
        <w:spacing w:after="12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"http://aodeusunico.com.br/deus-e-unico-como-seu-filho-e-unico-e-seu-povo-e-unico-pequenos-grupos-adoracao-oracoes-e-estudo-da-biblia/" </w:instrText>
      </w:r>
      <w:r>
        <w:rPr>
          <w:sz w:val="32"/>
        </w:rPr>
        <w:fldChar w:fldCharType="separate"/>
      </w:r>
      <w:r w:rsidRPr="00A80B6B">
        <w:rPr>
          <w:rStyle w:val="Hyperlink"/>
          <w:sz w:val="32"/>
        </w:rPr>
        <w:t>Lição 01 – Deus é único</w:t>
      </w:r>
      <w:r>
        <w:rPr>
          <w:sz w:val="32"/>
        </w:rPr>
        <w:fldChar w:fldCharType="end"/>
      </w:r>
    </w:p>
    <w:p w:rsidR="00A80B6B" w:rsidRPr="00FE4615" w:rsidRDefault="00297D65" w:rsidP="005D7A55">
      <w:pPr>
        <w:spacing w:after="120"/>
        <w:rPr>
          <w:sz w:val="32"/>
        </w:rPr>
      </w:pPr>
      <w:hyperlink r:id="rId6" w:history="1">
        <w:r w:rsidR="00A80B6B" w:rsidRPr="00A80B6B">
          <w:rPr>
            <w:rStyle w:val="Hyperlink"/>
            <w:sz w:val="32"/>
          </w:rPr>
          <w:t>Lição 02 – Jesus é único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7" w:history="1">
        <w:r w:rsidR="00A80B6B" w:rsidRPr="00A80B6B">
          <w:rPr>
            <w:rStyle w:val="Hyperlink"/>
            <w:sz w:val="32"/>
          </w:rPr>
          <w:t>Lição 03 – O Espírito Santo de Deus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8" w:history="1">
        <w:r w:rsidR="00A80B6B" w:rsidRPr="00ED49CF">
          <w:rPr>
            <w:rStyle w:val="Hyperlink"/>
            <w:sz w:val="32"/>
          </w:rPr>
          <w:t xml:space="preserve">Lição 04 – Adoração </w:t>
        </w:r>
        <w:proofErr w:type="gramStart"/>
        <w:r w:rsidR="00A80B6B" w:rsidRPr="00ED49CF">
          <w:rPr>
            <w:rStyle w:val="Hyperlink"/>
            <w:sz w:val="32"/>
          </w:rPr>
          <w:t>versus  Abominação</w:t>
        </w:r>
        <w:proofErr w:type="gramEnd"/>
      </w:hyperlink>
    </w:p>
    <w:p w:rsidR="00A80B6B" w:rsidRPr="00FE4615" w:rsidRDefault="0079375E" w:rsidP="005D7A55">
      <w:pPr>
        <w:spacing w:after="120"/>
        <w:rPr>
          <w:sz w:val="32"/>
        </w:rPr>
      </w:pPr>
      <w:hyperlink r:id="rId9" w:history="1">
        <w:r w:rsidR="00A80B6B" w:rsidRPr="0079375E">
          <w:rPr>
            <w:rStyle w:val="Hyperlink"/>
            <w:sz w:val="32"/>
          </w:rPr>
          <w:t>Lição 05 – O Sábado do 4° Mandamento</w:t>
        </w:r>
      </w:hyperlink>
    </w:p>
    <w:p w:rsidR="00A80B6B" w:rsidRPr="00FE4615" w:rsidRDefault="0079375E" w:rsidP="005D7A55">
      <w:pPr>
        <w:spacing w:after="120"/>
        <w:rPr>
          <w:sz w:val="32"/>
        </w:rPr>
      </w:pPr>
      <w:hyperlink r:id="rId10" w:history="1">
        <w:r w:rsidR="00A80B6B" w:rsidRPr="0079375E">
          <w:rPr>
            <w:rStyle w:val="Hyperlink"/>
            <w:sz w:val="32"/>
          </w:rPr>
          <w:t>Lição 06 – Jesus e o Sábado dado aos homens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1" w:history="1">
        <w:r w:rsidR="00A80B6B" w:rsidRPr="00ED49CF">
          <w:rPr>
            <w:rStyle w:val="Hyperlink"/>
            <w:sz w:val="32"/>
          </w:rPr>
          <w:t>Lição 07 – Os enganos do fim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2" w:history="1">
        <w:r w:rsidR="00A80B6B" w:rsidRPr="00ED49CF">
          <w:rPr>
            <w:rStyle w:val="Hyperlink"/>
            <w:sz w:val="32"/>
          </w:rPr>
          <w:t xml:space="preserve">Lição 08 – A </w:t>
        </w:r>
        <w:proofErr w:type="gramStart"/>
        <w:r w:rsidR="00A80B6B" w:rsidRPr="00ED49CF">
          <w:rPr>
            <w:rStyle w:val="Hyperlink"/>
            <w:sz w:val="32"/>
          </w:rPr>
          <w:t>Liberdade  em</w:t>
        </w:r>
        <w:proofErr w:type="gramEnd"/>
        <w:r w:rsidR="00A80B6B" w:rsidRPr="00ED49CF">
          <w:rPr>
            <w:rStyle w:val="Hyperlink"/>
            <w:sz w:val="32"/>
          </w:rPr>
          <w:t xml:space="preserve">  Cristo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3" w:history="1">
        <w:r w:rsidR="00A80B6B" w:rsidRPr="00ED49CF">
          <w:rPr>
            <w:rStyle w:val="Hyperlink"/>
            <w:sz w:val="32"/>
          </w:rPr>
          <w:t>Lição 09 – Congregação para a Comunhão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4" w:history="1">
        <w:r w:rsidR="00A80B6B" w:rsidRPr="00ED49CF">
          <w:rPr>
            <w:rStyle w:val="Hyperlink"/>
            <w:sz w:val="32"/>
          </w:rPr>
          <w:t>Lição 10 – As promessas são condicionais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5" w:history="1">
        <w:r w:rsidR="00A80B6B" w:rsidRPr="00ED49CF">
          <w:rPr>
            <w:rStyle w:val="Hyperlink"/>
            <w:sz w:val="32"/>
          </w:rPr>
          <w:t>Lição 11 – Viver sem pecar é possível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6" w:history="1">
        <w:r w:rsidR="00A80B6B" w:rsidRPr="0004336A">
          <w:rPr>
            <w:rStyle w:val="Hyperlink"/>
            <w:sz w:val="32"/>
          </w:rPr>
          <w:t>Lição 12 – A Importância da Sã Doutrina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7" w:history="1">
        <w:r w:rsidR="00A80B6B" w:rsidRPr="00C37BE1">
          <w:rPr>
            <w:rStyle w:val="Hyperlink"/>
            <w:sz w:val="32"/>
          </w:rPr>
          <w:t>Lição 13 – Os perigos do tempo do fim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8" w:history="1">
        <w:r w:rsidR="00A80B6B" w:rsidRPr="00C37BE1">
          <w:rPr>
            <w:rStyle w:val="Hyperlink"/>
            <w:sz w:val="32"/>
          </w:rPr>
          <w:t>Lição 14 – Os Santos no tempo do fim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19" w:history="1">
        <w:r w:rsidR="00A80B6B" w:rsidRPr="00C37BE1">
          <w:rPr>
            <w:rStyle w:val="Hyperlink"/>
            <w:sz w:val="32"/>
          </w:rPr>
          <w:t>Lição 15 – O Derramamento do Espírito Santo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0" w:history="1">
        <w:r w:rsidR="00A80B6B" w:rsidRPr="00F97F26">
          <w:rPr>
            <w:rStyle w:val="Hyperlink"/>
            <w:sz w:val="32"/>
          </w:rPr>
          <w:t>Lição 16 – A vitória que vem da fé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1" w:history="1">
        <w:r w:rsidR="00A80B6B" w:rsidRPr="009864B8">
          <w:rPr>
            <w:rStyle w:val="Hyperlink"/>
            <w:sz w:val="32"/>
          </w:rPr>
          <w:t xml:space="preserve">Lição 17 – A Era das </w:t>
        </w:r>
        <w:proofErr w:type="spellStart"/>
        <w:r w:rsidR="00A80B6B" w:rsidRPr="009864B8">
          <w:rPr>
            <w:rStyle w:val="Hyperlink"/>
            <w:sz w:val="32"/>
          </w:rPr>
          <w:t>Fake</w:t>
        </w:r>
        <w:proofErr w:type="spellEnd"/>
        <w:r w:rsidR="00A80B6B" w:rsidRPr="009864B8">
          <w:rPr>
            <w:rStyle w:val="Hyperlink"/>
            <w:sz w:val="32"/>
          </w:rPr>
          <w:t xml:space="preserve"> News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2" w:history="1">
        <w:r w:rsidR="00A80B6B" w:rsidRPr="00B4364B">
          <w:rPr>
            <w:rStyle w:val="Hyperlink"/>
            <w:sz w:val="32"/>
          </w:rPr>
          <w:t>Lição 18 – Onde estão os Santos mortos?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3" w:history="1">
        <w:r w:rsidR="00A80B6B" w:rsidRPr="00B4364B">
          <w:rPr>
            <w:rStyle w:val="Hyperlink"/>
            <w:sz w:val="32"/>
          </w:rPr>
          <w:t>Lição 19 – Padrões cristãos e a modéstia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4" w:history="1">
        <w:r w:rsidR="00A80B6B" w:rsidRPr="00B4364B">
          <w:rPr>
            <w:rStyle w:val="Hyperlink"/>
            <w:sz w:val="32"/>
          </w:rPr>
          <w:t>Lição 20 – A importância da Palavra Profética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5" w:history="1">
        <w:r w:rsidR="00A80B6B" w:rsidRPr="00B4364B">
          <w:rPr>
            <w:rStyle w:val="Hyperlink"/>
            <w:sz w:val="32"/>
          </w:rPr>
          <w:t>Lição 21 – A Importância da Experiência Cristã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6" w:history="1">
        <w:r w:rsidR="00A80B6B" w:rsidRPr="00B4364B">
          <w:rPr>
            <w:rStyle w:val="Hyperlink"/>
            <w:sz w:val="32"/>
          </w:rPr>
          <w:t xml:space="preserve">Lição 22 – Deus versus </w:t>
        </w:r>
        <w:proofErr w:type="spellStart"/>
        <w:r w:rsidR="00A80B6B" w:rsidRPr="00B4364B">
          <w:rPr>
            <w:rStyle w:val="Hyperlink"/>
            <w:sz w:val="32"/>
          </w:rPr>
          <w:t>Mamom</w:t>
        </w:r>
        <w:proofErr w:type="spellEnd"/>
        <w:r w:rsidR="00A80B6B" w:rsidRPr="00B4364B">
          <w:rPr>
            <w:rStyle w:val="Hyperlink"/>
            <w:sz w:val="32"/>
          </w:rPr>
          <w:t xml:space="preserve"> – Jesus versus Dinheiro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7" w:history="1">
        <w:r w:rsidR="00A80B6B" w:rsidRPr="00B4364B">
          <w:rPr>
            <w:rStyle w:val="Hyperlink"/>
            <w:sz w:val="32"/>
          </w:rPr>
          <w:t>Lição 23 – Deus é a nossa fortaleza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8" w:history="1">
        <w:r w:rsidR="00A80B6B" w:rsidRPr="00B4364B">
          <w:rPr>
            <w:rStyle w:val="Hyperlink"/>
            <w:sz w:val="32"/>
          </w:rPr>
          <w:t>Lição 24 – Deus capacita e envia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29" w:history="1">
        <w:r w:rsidR="00A80B6B" w:rsidRPr="004B54E4">
          <w:rPr>
            <w:rStyle w:val="Hyperlink"/>
            <w:sz w:val="32"/>
          </w:rPr>
          <w:t>Lição 25 – Perseguição Religiosa</w:t>
        </w:r>
      </w:hyperlink>
    </w:p>
    <w:p w:rsidR="00A80B6B" w:rsidRPr="00FE4615" w:rsidRDefault="00297D65" w:rsidP="005D7A55">
      <w:pPr>
        <w:spacing w:after="120"/>
        <w:rPr>
          <w:sz w:val="32"/>
        </w:rPr>
      </w:pPr>
      <w:hyperlink r:id="rId30" w:history="1">
        <w:r w:rsidR="00A80B6B" w:rsidRPr="004B54E4">
          <w:rPr>
            <w:rStyle w:val="Hyperlink"/>
            <w:sz w:val="32"/>
          </w:rPr>
          <w:t>Lição 26 – Ecumenismo, sinal do fim</w:t>
        </w:r>
      </w:hyperlink>
    </w:p>
    <w:p w:rsidR="006B3D1E" w:rsidRDefault="00297D65" w:rsidP="005D7A55">
      <w:pPr>
        <w:spacing w:after="120"/>
      </w:pPr>
      <w:hyperlink r:id="rId31" w:history="1">
        <w:r w:rsidR="00A80B6B" w:rsidRPr="00297D65">
          <w:rPr>
            <w:rStyle w:val="Hyperlink"/>
            <w:sz w:val="32"/>
          </w:rPr>
          <w:t>Lição 27 – A Intervenção de Deus</w:t>
        </w:r>
        <w:r w:rsidRPr="00297D65">
          <w:rPr>
            <w:rStyle w:val="Hyperlink"/>
            <w:sz w:val="32"/>
          </w:rPr>
          <w:t xml:space="preserve"> e de Jesus que n</w:t>
        </w:r>
        <w:bookmarkStart w:id="0" w:name="_GoBack"/>
        <w:bookmarkEnd w:id="0"/>
        <w:r w:rsidRPr="00297D65">
          <w:rPr>
            <w:rStyle w:val="Hyperlink"/>
            <w:sz w:val="32"/>
          </w:rPr>
          <w:t>ão desamparam seus fiéis</w:t>
        </w:r>
      </w:hyperlink>
    </w:p>
    <w:sectPr w:rsidR="006B3D1E" w:rsidSect="005D7A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6B"/>
    <w:rsid w:val="0004336A"/>
    <w:rsid w:val="00297D65"/>
    <w:rsid w:val="004B54E4"/>
    <w:rsid w:val="005D7A55"/>
    <w:rsid w:val="00677583"/>
    <w:rsid w:val="006B3D1E"/>
    <w:rsid w:val="0079375E"/>
    <w:rsid w:val="009864B8"/>
    <w:rsid w:val="00A80B6B"/>
    <w:rsid w:val="00B4364B"/>
    <w:rsid w:val="00C37BE1"/>
    <w:rsid w:val="00C62D62"/>
    <w:rsid w:val="00ED49CF"/>
    <w:rsid w:val="00F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758"/>
  <w15:chartTrackingRefBased/>
  <w15:docId w15:val="{272AA66B-0CC3-4682-B60A-DBCB7E58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0B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0B6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93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odeusunico.com.br/congregacao-para-a-comunhao-voce-congrega/" TargetMode="External"/><Relationship Id="rId18" Type="http://schemas.openxmlformats.org/officeDocument/2006/relationships/hyperlink" Target="http://aodeusunico.com.br/os-santos-no-tempo-do-fim-deseja-ser-um-desses/" TargetMode="External"/><Relationship Id="rId26" Type="http://schemas.openxmlformats.org/officeDocument/2006/relationships/hyperlink" Target="http://aodeusunico.com.br/deus-versus-mamom/" TargetMode="External"/><Relationship Id="rId3" Type="http://schemas.openxmlformats.org/officeDocument/2006/relationships/image" Target="media/image1.png"/><Relationship Id="rId21" Type="http://schemas.openxmlformats.org/officeDocument/2006/relationships/hyperlink" Target="http://aodeusunico.com.br/a-era-das-fake-news-todo-cuidado-e-pouco/" TargetMode="External"/><Relationship Id="rId7" Type="http://schemas.openxmlformats.org/officeDocument/2006/relationships/hyperlink" Target="http://aodeusunico.com.br/o-espirito-santo-de-deus-louvamos-a-deus-por-derrama-lo-sobre-jesus-e-este-sobre-nos/" TargetMode="External"/><Relationship Id="rId12" Type="http://schemas.openxmlformats.org/officeDocument/2006/relationships/hyperlink" Target="http://aodeusunico.com.br/a-liberdade-em-cristo_voce-ja-a-tem/" TargetMode="External"/><Relationship Id="rId17" Type="http://schemas.openxmlformats.org/officeDocument/2006/relationships/hyperlink" Target="http://aodeusunico.com.br/os-perigos-do-tempo-do-fim-estamos-preparados/" TargetMode="External"/><Relationship Id="rId25" Type="http://schemas.openxmlformats.org/officeDocument/2006/relationships/hyperlink" Target="http://aodeusunico.com.br/a-importancia-da-experiencia-crista-voce-e-experiente-na-f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%20Import&#226;ncia%20da%20S&#227;%20Doutrina" TargetMode="External"/><Relationship Id="rId20" Type="http://schemas.openxmlformats.org/officeDocument/2006/relationships/hyperlink" Target="http://aodeusunico.com.br/a-vitoria-que-vem-da-fe-deseja-ter/" TargetMode="External"/><Relationship Id="rId29" Type="http://schemas.openxmlformats.org/officeDocument/2006/relationships/hyperlink" Target="http://aodeusunico.com.br/perseguicao-religiosa-estou-preparado-a-para-enfrenta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odeusunico.com.br/jesus-e-unico-filho-de-deus/" TargetMode="External"/><Relationship Id="rId11" Type="http://schemas.openxmlformats.org/officeDocument/2006/relationships/hyperlink" Target="http://aodeusunico.com.br/os-enganos-do-tempo-do-fim-voce-esta-imune/" TargetMode="External"/><Relationship Id="rId24" Type="http://schemas.openxmlformats.org/officeDocument/2006/relationships/hyperlink" Target="http://aodeusunico.com.br/a-importancia-da-palavra-profetica-que-valor-eu-tenho-dado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odeusunico.com.br/viver-sem-pecar-e-possivel-que-voce-acha-com-base-biblica/" TargetMode="External"/><Relationship Id="rId23" Type="http://schemas.openxmlformats.org/officeDocument/2006/relationships/hyperlink" Target="http://aodeusunico.com.br/padroes-cristaos-e-a-modestia-voce-pratica/" TargetMode="External"/><Relationship Id="rId28" Type="http://schemas.openxmlformats.org/officeDocument/2006/relationships/hyperlink" Target="http://aodeusunico.com.br/deus-capacita-e-envia-voce-aceita/" TargetMode="External"/><Relationship Id="rId10" Type="http://schemas.openxmlformats.org/officeDocument/2006/relationships/hyperlink" Target="http://aodeusunico.com.br/jesus-e-o-sabado-dado-aos-homens-e-mulheres-voce-obedece/" TargetMode="External"/><Relationship Id="rId19" Type="http://schemas.openxmlformats.org/officeDocument/2006/relationships/hyperlink" Target="http://aodeusunico.com.br/o-derramamento-do-espirito-santo-de-deus-estamos-preparados/" TargetMode="External"/><Relationship Id="rId31" Type="http://schemas.openxmlformats.org/officeDocument/2006/relationships/hyperlink" Target="http://aodeusunico.com.br/a-intervencao-de-deus-e-de-jesus-que-nao-desampararao-seus-fie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odeusunico.com.br/12166-2/" TargetMode="External"/><Relationship Id="rId14" Type="http://schemas.openxmlformats.org/officeDocument/2006/relationships/hyperlink" Target="http://aodeusunico.com.br/as-promessas-de-deus-sao-condicionais-voce-gostaria-de-preencher-as-condicoes/" TargetMode="External"/><Relationship Id="rId22" Type="http://schemas.openxmlformats.org/officeDocument/2006/relationships/hyperlink" Target="http://aodeusunico.com.br/onde-estao-os-que-morreram-firmes-na-fe-em-cristo-jesus/" TargetMode="External"/><Relationship Id="rId27" Type="http://schemas.openxmlformats.org/officeDocument/2006/relationships/hyperlink" Target="http://aodeusunico.com.br/deus-e-a-nossa-fortaleza-e-tambem-a-sua/" TargetMode="External"/><Relationship Id="rId30" Type="http://schemas.openxmlformats.org/officeDocument/2006/relationships/hyperlink" Target="http://aodeusunico.com.br/ecumenismo-sinal-do-fim/" TargetMode="External"/><Relationship Id="rId8" Type="http://schemas.openxmlformats.org/officeDocument/2006/relationships/hyperlink" Target="http://aodeusunico.com.br/adoracao-versus-abominacao-o-que-eu-e-voce-estamos-prestando-a-deu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1DFC-5F29-4C14-8559-E929E1CF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gfsds</dc:creator>
  <cp:keywords/>
  <dc:description/>
  <cp:lastModifiedBy>adm gfsds</cp:lastModifiedBy>
  <cp:revision>11</cp:revision>
  <dcterms:created xsi:type="dcterms:W3CDTF">2018-10-22T17:58:00Z</dcterms:created>
  <dcterms:modified xsi:type="dcterms:W3CDTF">2018-10-24T14:29:00Z</dcterms:modified>
</cp:coreProperties>
</file>